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4" w:rsidRPr="00005CE4" w:rsidRDefault="00005CE4" w:rsidP="00005CE4">
      <w:pPr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40"/>
          <w:szCs w:val="40"/>
          <w:lang w:eastAsia="ru-RU"/>
        </w:rPr>
      </w:pPr>
      <w:bookmarkStart w:id="0" w:name="_GoBack"/>
      <w:bookmarkEnd w:id="0"/>
      <w:r w:rsidRPr="00005CE4">
        <w:rPr>
          <w:rFonts w:ascii="Georgia" w:eastAsia="Times New Roman" w:hAnsi="Georgia" w:cs="Times New Roman"/>
          <w:b/>
          <w:bCs/>
          <w:color w:val="FF0000"/>
          <w:kern w:val="36"/>
          <w:sz w:val="40"/>
          <w:szCs w:val="40"/>
          <w:lang w:eastAsia="ru-RU"/>
        </w:rPr>
        <w:t>Советы</w:t>
      </w:r>
      <w:r>
        <w:rPr>
          <w:rFonts w:ascii="Georgia" w:eastAsia="Times New Roman" w:hAnsi="Georgia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005CE4">
        <w:rPr>
          <w:rFonts w:ascii="Georgia" w:eastAsia="Times New Roman" w:hAnsi="Georgia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психолога </w:t>
      </w:r>
      <w:r w:rsidRPr="00005CE4">
        <w:rPr>
          <w:rFonts w:ascii="Georgia" w:eastAsia="Times New Roman" w:hAnsi="Georgia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для родителей детей с ОВЗ</w:t>
      </w:r>
      <w:r>
        <w:rPr>
          <w:rFonts w:ascii="Georgia" w:eastAsia="Times New Roman" w:hAnsi="Georgia" w:cs="Times New Roman"/>
          <w:b/>
          <w:bCs/>
          <w:color w:val="FF0000"/>
          <w:kern w:val="36"/>
          <w:sz w:val="40"/>
          <w:szCs w:val="40"/>
          <w:lang w:eastAsia="ru-RU"/>
        </w:rPr>
        <w:t>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Родителям, воспитывающих детей с ОВЗ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Ранний возраст является тем ответственным периодом жизни человека, когда формируются наиболее фундаментальные способности, определяющие дальнейшее развитие человека. </w:t>
      </w:r>
      <w:proofErr w:type="gram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Так, по некоторым наблюдениям психологов, ребенок в возрасте до 3-х лет приобретает от 60 до 70% информации об окружающем мире, а за всю оставшуюся жизнь – 30-40%. И именно поэтому в раннем возрасте лежат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 или, напротив, агрессивность и </w:t>
      </w:r>
      <w:proofErr w:type="spell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гиперактивность</w:t>
      </w:r>
      <w:proofErr w:type="spell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детей и т</w:t>
      </w:r>
      <w:proofErr w:type="gram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. д.).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 нашем государстве есть особые дети, которые имеют различные отклонения в развитии. Таких детей принято называть — </w:t>
      </w: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дети с особыми образовательными потребностями или дети с ограниченными возможностями здоровья и жизнедеятельности.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Задумайтесь о том, что чувствуют родители, когда понимают, что их ребёнок не такой, как остальные дети.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Матери, у которых рождаются дети, имеющие специфические патологии развития, испытывают психологический шок, разочарование. Чувство вины, позора, боязнь многих трудностей в процессе лечения этого ребёнка, его воспитания и социальной адаптации, приводит некоторых родителей к отказу от своего малыша или к распаду семей.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Родителям «обычных» детей стоит задуматься о том, что никто не застрахован от несчастного случая: неизлечимой болезни, пьяного водителя, взрыва петарды, который в одночасье может нарушить устоявшуюся жизнь. Например, певица Д. </w:t>
      </w:r>
      <w:proofErr w:type="spell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Гурцкая</w:t>
      </w:r>
      <w:proofErr w:type="spell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родилась слепой, а С. Л. Брайль, разработавший шрифт для слепых, потерял зрение в 3-х летнем возрасте. Великий русский писатель Ф.М. Достоевский страдал эпилепсией.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На людей с ограниченными возможностями здоровья мы смотрим с удивлением, настороженностью, а иногда даже с брезгливостью. Чаще всего родители пытаются отгородить своего ребёнка от общения с детьми с ограниченными возможностями здоровья, думая, что общение с ним отрицательно скажется на развитии их чада. Дело обстоит как раз наоборот. Общаясь с ребёнком с ограниченными возможностями, играя с ним, проявляя к нему внимание и заботу, нормально развивающиеся дети становятся добрее и терпимее к недостаткам других.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b/>
          <w:color w:val="3A3939"/>
          <w:sz w:val="23"/>
          <w:szCs w:val="23"/>
          <w:u w:val="single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u w:val="single"/>
          <w:bdr w:val="none" w:sz="0" w:space="0" w:color="auto" w:frame="1"/>
          <w:lang w:eastAsia="ru-RU"/>
        </w:rPr>
        <w:t>Советы для родителей, воспитывающих ребенка с ОВЗ.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proofErr w:type="spell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Придерживание</w:t>
      </w:r>
      <w:proofErr w:type="spell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  следующих правил  облегчит вашу жизнь и жизнь вашего ребенка:</w:t>
      </w:r>
    </w:p>
    <w:p w:rsidR="00005CE4" w:rsidRPr="00005CE4" w:rsidRDefault="00005CE4" w:rsidP="00005CE4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Преодолевайте страх и отчаяние.</w:t>
      </w:r>
    </w:p>
    <w:p w:rsidR="00005CE4" w:rsidRPr="00005CE4" w:rsidRDefault="00005CE4" w:rsidP="00005CE4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Не тратьте время на поиски виновного. Его просто не бывает.</w:t>
      </w:r>
    </w:p>
    <w:p w:rsidR="00005CE4" w:rsidRPr="00005CE4" w:rsidRDefault="00005CE4" w:rsidP="00005CE4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Определите, какая помощь необходима вашему ребенку и вашей семье, и начинайте обращаться к специалистам: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lastRenderedPageBreak/>
        <w:t>— медицинская помощь (консультация у детского психоневролога и других специалистов);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— психолого-педагогическая помощь (обучение в специализированном учреждении на основе рекомендаций ПМПК)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Родители – основные участники психолого-педагогической помощи детям с ОВЗ, особенно если ребенок по тем или иным причинам не посещает учебное учреждение.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Для создания благоприятных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 результате у него появляются интерес к труду, чувство радости, что он может быть полезен. Уверенность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Такое воспитание по типу </w:t>
      </w:r>
      <w:proofErr w:type="spell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гиперопеки</w:t>
      </w:r>
      <w:proofErr w:type="spell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приводит к пассивности, отказу от деятельности. Доброе, терпеливое отношение </w:t>
      </w:r>
      <w:proofErr w:type="gram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близких</w:t>
      </w:r>
      <w:proofErr w:type="gram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должно сочетаться  с определенной требовательностью к ребенку. Нужно постепенно развивать правильное отношение к своему состоянию и возможностям. Родители не должны стыдиться своего ребенка. Тогда и он сам не будет стыдиться своей болезни, уходить в себя и свое одиночество.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Все это приводит в конечном итоге к социальной пассивности. Физические недостатки ведут к изолированности ребенка от внешнего мира и общения со сверстниками и взрослыми. Создается замкнутый круг-звено «физических недостатков» сменяет звено «психических недостатков».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lastRenderedPageBreak/>
        <w:t>Задача родителей (да и специалистов) состоит в разрыве этого порочного круга и создания условий для адекватного развития и формирования личности детей-инвалидов.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i/>
          <w:iCs/>
          <w:color w:val="000080"/>
          <w:sz w:val="23"/>
          <w:szCs w:val="23"/>
          <w:bdr w:val="none" w:sz="0" w:space="0" w:color="auto" w:frame="1"/>
          <w:lang w:eastAsia="ru-RU"/>
        </w:rPr>
        <w:t>Каждый ребёнок имеет право на полноценно прожитое детство.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i/>
          <w:iCs/>
          <w:color w:val="000080"/>
          <w:sz w:val="23"/>
          <w:szCs w:val="23"/>
          <w:bdr w:val="none" w:sz="0" w:space="0" w:color="auto" w:frame="1"/>
          <w:lang w:eastAsia="ru-RU"/>
        </w:rPr>
        <w:t>ДОБРО ПОРОЖДАЕТ ДОБРО.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800000"/>
          <w:sz w:val="23"/>
          <w:szCs w:val="23"/>
          <w:u w:val="single"/>
          <w:bdr w:val="none" w:sz="0" w:space="0" w:color="auto" w:frame="1"/>
          <w:lang w:eastAsia="ru-RU"/>
        </w:rPr>
        <w:t>ДЦП у детей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Детский церебральный паралич (ДЦП)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– тяжелое заболевание нервной системы, поражающее головной мозг. При этом наиболее страдают центры, отвечающие за произвольные движения, то есть происходит нарушение работы опорно-двигательного аппарата. Поражение имеет непрогрессивную природу, что не ведет к дегенерации мозга. Оно является следствием одноразовой травмы головного мозга и не прогрессирует. Поражение происходит еще во время внутриутробного развития, при родах или в ранний постнатальный период. Признаки заболевания появляются, как правило, уже в первый год жизни ребенка.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Церебральный паралич всегда появляется в детстве. А все изменения и нарушения головного мозга, происходящие по разным причинам у взрослых, имеют совсем иной характер, течение и последствия.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Основные причины ДЦП у детей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Причин детского церебрального паралича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может быть множество. На сегодняшний день существует более 400 предрасполагающих к этому заболеванию факторов.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В зависимости от различных участков мозга, подвергнувшихся повреждению, и соответственно от особенностей двигательных нарушений различают разные формы ДЦП:</w:t>
      </w:r>
    </w:p>
    <w:p w:rsidR="00005CE4" w:rsidRPr="00005CE4" w:rsidRDefault="00005CE4" w:rsidP="00005CE4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Спастический церебральный паралич, подразделяющийся на </w:t>
      </w:r>
      <w:proofErr w:type="spell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диплегию</w:t>
      </w:r>
      <w:proofErr w:type="spell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и гемиплегию;</w:t>
      </w:r>
    </w:p>
    <w:p w:rsidR="00005CE4" w:rsidRPr="00005CE4" w:rsidRDefault="00005CE4" w:rsidP="00005CE4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proofErr w:type="spell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Дискинетический</w:t>
      </w:r>
      <w:proofErr w:type="spell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(</w:t>
      </w:r>
      <w:proofErr w:type="gram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экстрапирамидный</w:t>
      </w:r>
      <w:proofErr w:type="gram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) ДЦП, при котором выделяют </w:t>
      </w:r>
      <w:proofErr w:type="spell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атетоидную</w:t>
      </w:r>
      <w:proofErr w:type="spell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(</w:t>
      </w:r>
      <w:proofErr w:type="spell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гиперкинетическую</w:t>
      </w:r>
      <w:proofErr w:type="spell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) и </w:t>
      </w:r>
      <w:proofErr w:type="spell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атактичную</w:t>
      </w:r>
      <w:proofErr w:type="spell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формы;</w:t>
      </w:r>
    </w:p>
    <w:p w:rsidR="00005CE4" w:rsidRPr="00005CE4" w:rsidRDefault="00005CE4" w:rsidP="00005CE4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Смешанные формы.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Существуют различные методы диагностики ДЦП, в том числе еще в период беременности. В последнее время отмечается тенденция учащения случаев заболевания ДЦП: 1-3 случая на каждую тысячу новорожденных. Группу риска составляют недоношенные и дети с низким весом. Причем новые методы спасения и лечения таких младенцев приводят к увеличению заболеваемости их церебральным параличом.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К сожалению, восстановление нервной, мышечной и двигательной координации при детском церебральном параличе невозможно: дефекты мозга и аномально сформированные функциональные связи центральной нервной системы остаются практически вне терапии. Но все же существует лечение ДЦП, при котором действия направлены на помощь больному и облегчение состояния. Такой ребенок должен научиться приспосабливаться к жизни. И ведущая роль в адаптации ребенка с ДЦП </w:t>
      </w:r>
      <w:proofErr w:type="gram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принадлежит</w:t>
      </w:r>
      <w:proofErr w:type="gram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несомненно родителям.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Наберитесь терпения и никогда не опускайте руки! Многие детки счастливо проживают свои жизни с этим страшным диагнозом. Помогите им в этом!</w:t>
      </w:r>
    </w:p>
    <w:p w:rsidR="00005CE4" w:rsidRPr="00005CE4" w:rsidRDefault="00005CE4" w:rsidP="00005CE4">
      <w:pPr>
        <w:shd w:val="clear" w:color="auto" w:fill="FFFFFF"/>
        <w:tabs>
          <w:tab w:val="left" w:pos="1110"/>
        </w:tabs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lastRenderedPageBreak/>
        <w:t> 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800000"/>
          <w:sz w:val="23"/>
          <w:szCs w:val="23"/>
          <w:u w:val="single"/>
          <w:bdr w:val="none" w:sz="0" w:space="0" w:color="auto" w:frame="1"/>
          <w:lang w:eastAsia="ru-RU"/>
        </w:rPr>
        <w:t>Аутизм у детей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Жизнь под стеклянным колпаком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Существует мнение, что </w:t>
      </w:r>
      <w:r w:rsidRPr="00005CE4">
        <w:rPr>
          <w:rFonts w:ascii="inherit" w:eastAsia="Times New Roman" w:hAnsi="inherit" w:cs="Helvetica"/>
          <w:b/>
          <w:bCs/>
          <w:i/>
          <w:iCs/>
          <w:color w:val="3A3939"/>
          <w:sz w:val="23"/>
          <w:szCs w:val="23"/>
          <w:bdr w:val="none" w:sz="0" w:space="0" w:color="auto" w:frame="1"/>
          <w:lang w:eastAsia="ru-RU"/>
        </w:rPr>
        <w:t>аутизм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 не психическое заболевание, а расстройство развития. Считается, что нельзя вылечить окончательно, но терапия на ранней стадии, поможет ребенку преодолеть некоторые ограничения. Персонаж </w:t>
      </w:r>
      <w:proofErr w:type="spell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Дастина</w:t>
      </w:r>
      <w:proofErr w:type="spell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</w:t>
      </w:r>
      <w:proofErr w:type="spell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Хоффмана</w:t>
      </w:r>
      <w:proofErr w:type="spell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в «Человеке дождя» имеет мало общего с жизнью людей, страдающих аутизмом. Они обычно обращают на себя внимание своим необычным поведением.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Свой маленький мир — симптомы аутизма</w:t>
      </w:r>
    </w:p>
    <w:p w:rsidR="00005CE4" w:rsidRPr="00005CE4" w:rsidRDefault="00005CE4" w:rsidP="00005CE4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Большая часть родителей заявляет, что в начале развития не замечали у детей каких-либо отклонений. Подозрение, что «что-то не так» обычно возникает, когда малышу исполняется 2-3 года. Ребенку очень трудно общаться с внешним миром. Он не говорит (или перестает говорить), не понимает обращенные к нему жесты, а иногда даже простые слова. Любое изменение в окружающей обстановке или в ежедневных ритуалах вызывает панику, потому что мир становится для него все менее понятным. </w:t>
      </w: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Аутичные дети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обычно привязываются к объектам и определенному порядку, поэтому они могут истерично реагировать на ремонт, изменение цвета стен в его комнате или отклонение от обычного маршрута в школу.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proofErr w:type="gram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Одним из </w:t>
      </w:r>
      <w:r w:rsidRPr="00005CE4">
        <w:rPr>
          <w:rFonts w:ascii="inherit" w:eastAsia="Times New Roman" w:hAnsi="inherit" w:cs="Helvetica"/>
          <w:b/>
          <w:bCs/>
          <w:i/>
          <w:iCs/>
          <w:color w:val="3A3939"/>
          <w:sz w:val="23"/>
          <w:szCs w:val="23"/>
          <w:bdr w:val="none" w:sz="0" w:space="0" w:color="auto" w:frame="1"/>
          <w:lang w:eastAsia="ru-RU"/>
        </w:rPr>
        <w:t>признаков аутизма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, дающем о себе знать у многих больных, является выполнение стереотипных движений, таких как покачивание, размахивание руками.</w:t>
      </w:r>
      <w:proofErr w:type="gram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 Попытки вмешаться в их поведение могут вызвать гнев. Ребенок не умеет наладить контакт с окружением, сторонится других детей. Он создает свой собственный мир, как будто живет под стеклянным колпаком. Остальные люди живут для него слишком быстро и непредсказуемо.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Причины аутизма — загадка природы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Хотя </w:t>
      </w: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аутизм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был описан более 60 лет назад, до сих пор не ясно, что является причиной проблемы. Существует гипотеза, что он может возникнуть вследствие минимального повреждения головного мозга в области мозжечка (нарушения иногда можно увидеть на томографии). Возможно, это связано с протеканием беременности. Говорится также о влиянии окружающей среды — гипотеза предполагает, что </w:t>
      </w: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аутизму 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способствует отравление тяжелыми металлами. Некоторые исследователи полагают, что в развитии этого расстройства могут играть роль генетические факторы. Независимо от </w:t>
      </w: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причин аутизма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, ясно одно — родители должны внимательно наблюдать за ребенком и в случае «подозрительного» поведения как можно скорее проконсультироваться с врачом.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Лечение аутизма — важно не упустить время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Ранняя диагностика и терапия приносит значительные улучшения у детей. Тяжесть </w:t>
      </w: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симптомов аутизма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может быть большей или меньшей. В последнем случае терапия дает очень хорошие результаты. К сожалению, не существует никаких конкретных тестов, которые могут однозначно определить страдает ли ребенок аутизмом. Единственный способ диагностики — внимательное наблюдение за малышом дома, на детской площадке, среди ровесников. Опытные терапевты, психологи и психиатры могут диагностировать и в какой-то мере помочь избавиться от сложностей, связанных с </w:t>
      </w: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аутизмом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. В таком случае применяется индивидуальная терапия к каждому маленькому пациенту. Не существует единого 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lastRenderedPageBreak/>
        <w:t>метода, </w:t>
      </w: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лечения аутизма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. Терапия призвана улучшить функционирование центральной нервной системы ребенка. Это кропотливая работа для родителей, педагогов, психологов, терапевтов, логопедов. Конечно, дети не должны быть изолированы от общества – общение в детском садике или школе очень важно. Исследования показывают, что более 30 % людей с </w:t>
      </w: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аутизмом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приобретают социальные навыки, которые позволяют им работать и вести довольно самостоятельную жизнь.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Аутизм — не игнорируйте проблему</w:t>
      </w:r>
    </w:p>
    <w:p w:rsidR="00005CE4" w:rsidRPr="00005CE4" w:rsidRDefault="00005CE4" w:rsidP="00005CE4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Аутизм у детей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может диагностировать только специалист (например, психолог или психиатр), но некоторые симптомы должны насторожить в первую очередь родителей. Вот они:</w:t>
      </w:r>
    </w:p>
    <w:p w:rsidR="00005CE4" w:rsidRPr="00005CE4" w:rsidRDefault="00005CE4" w:rsidP="00005CE4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Задержка развития речи</w:t>
      </w: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 xml:space="preserve">— </w:t>
      </w:r>
      <w:proofErr w:type="gramStart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ре</w:t>
      </w:r>
      <w:proofErr w:type="gramEnd"/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бенок не лепечет до 12 месячного возраста, не говорит первых слов до 18 месячного возраста.</w:t>
      </w:r>
    </w:p>
    <w:p w:rsidR="00005CE4" w:rsidRPr="00005CE4" w:rsidRDefault="00005CE4" w:rsidP="00005CE4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Не пытается выразить свои потребности — ни словом, ни жестом, не отзывается на имя.</w:t>
      </w:r>
    </w:p>
    <w:p w:rsidR="00005CE4" w:rsidRPr="00005CE4" w:rsidRDefault="00005CE4" w:rsidP="00005CE4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Не обращает внимания, когда кто-то показывает ему что-нибудь. Указывает только на то, что его интересуют, на такие объекты может смотреть часами.</w:t>
      </w:r>
    </w:p>
    <w:p w:rsidR="00005CE4" w:rsidRPr="00005CE4" w:rsidRDefault="00005CE4" w:rsidP="00005CE4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Ребенок редко улыбается другим людям. Имеет неразвитую мимику.</w:t>
      </w:r>
    </w:p>
    <w:p w:rsidR="00005CE4" w:rsidRPr="00005CE4" w:rsidRDefault="00005CE4" w:rsidP="00005CE4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Предпочитает одиночество. Игнорирует людей или неадекватно реагирует на них.</w:t>
      </w:r>
    </w:p>
    <w:p w:rsidR="00005CE4" w:rsidRPr="00005CE4" w:rsidRDefault="00005CE4" w:rsidP="00005CE4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Не подражает поведению сверстников, не принимает участия в играх с другими детьми. Такие дети часто используют игрушки необычным способом.</w:t>
      </w:r>
    </w:p>
    <w:p w:rsidR="00005CE4" w:rsidRPr="00005CE4" w:rsidRDefault="00005CE4" w:rsidP="00005CE4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Повторяет одни и те же движения – качает головой, бегает по кругу, принимает странные позы.</w:t>
      </w:r>
    </w:p>
    <w:p w:rsidR="00005CE4" w:rsidRPr="00005CE4" w:rsidRDefault="00005CE4" w:rsidP="00005CE4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Порою производит впечатление глухого. Необычно реагирует на звуки.</w:t>
      </w:r>
    </w:p>
    <w:p w:rsidR="00005CE4" w:rsidRPr="00005CE4" w:rsidRDefault="00005CE4" w:rsidP="00005CE4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005CE4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Кроме того, стоит обеспокоиться, если ребенок утрачивает ранее приобретенные социальные и языковые навыки.</w:t>
      </w:r>
    </w:p>
    <w:p w:rsidR="005F58F2" w:rsidRDefault="005F58F2"/>
    <w:sectPr w:rsidR="005F58F2" w:rsidSect="00005CE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32D"/>
    <w:multiLevelType w:val="multilevel"/>
    <w:tmpl w:val="666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F3FE4"/>
    <w:multiLevelType w:val="multilevel"/>
    <w:tmpl w:val="7FE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AB7"/>
    <w:multiLevelType w:val="multilevel"/>
    <w:tmpl w:val="68FA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71"/>
    <w:rsid w:val="00005CE4"/>
    <w:rsid w:val="005F58F2"/>
    <w:rsid w:val="00D16F71"/>
    <w:rsid w:val="00E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Центр</cp:lastModifiedBy>
  <cp:revision>2</cp:revision>
  <dcterms:created xsi:type="dcterms:W3CDTF">2018-10-25T06:53:00Z</dcterms:created>
  <dcterms:modified xsi:type="dcterms:W3CDTF">2018-10-25T06:53:00Z</dcterms:modified>
</cp:coreProperties>
</file>